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E" w:rsidRPr="00D12082" w:rsidRDefault="00B67AEE" w:rsidP="00B67AEE">
      <w:pPr>
        <w:jc w:val="center"/>
        <w:rPr>
          <w:rFonts w:asciiTheme="minorHAnsi" w:hAnsiTheme="minorHAnsi"/>
          <w:szCs w:val="24"/>
          <w:lang w:val="ro-RO"/>
        </w:rPr>
      </w:pPr>
      <w:r w:rsidRPr="00D12082">
        <w:rPr>
          <w:rFonts w:asciiTheme="minorHAnsi" w:hAnsiTheme="minorHAnsi"/>
          <w:szCs w:val="24"/>
          <w:lang w:val="ro-RO"/>
        </w:rPr>
        <w:t>„SPiC – Studenţi ȋn practică pentru o viitoare carieră”- Contract POCU/90/6.13/6.14/109139</w:t>
      </w:r>
    </w:p>
    <w:p w:rsidR="006C1F98" w:rsidRPr="00D12082" w:rsidRDefault="006C1F98" w:rsidP="006C1F98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6C1F98" w:rsidRPr="00D12082" w:rsidRDefault="00B67AEE" w:rsidP="006C1F98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12082">
        <w:rPr>
          <w:rFonts w:asciiTheme="minorHAnsi" w:hAnsiTheme="minorHAnsi" w:cstheme="minorHAnsi"/>
          <w:b/>
          <w:sz w:val="28"/>
          <w:szCs w:val="28"/>
          <w:lang w:val="ro-RO"/>
        </w:rPr>
        <w:t>CONCURS DE PROCESE SIMULATE PENTRU STUDENȚII FACULTĂȚII DE DREPT ÎNSCRIȘI ÎN PROIECTUL DE PRACTICĂ</w:t>
      </w:r>
    </w:p>
    <w:p w:rsidR="006C1F98" w:rsidRPr="00D12082" w:rsidRDefault="00B67AEE" w:rsidP="00BD07F3">
      <w:pPr>
        <w:tabs>
          <w:tab w:val="left" w:pos="2250"/>
        </w:tabs>
        <w:jc w:val="center"/>
        <w:rPr>
          <w:rFonts w:asciiTheme="minorHAnsi" w:hAnsiTheme="minorHAnsi"/>
          <w:szCs w:val="24"/>
          <w:lang w:val="ro-RO"/>
        </w:rPr>
      </w:pPr>
      <w:r w:rsidRPr="00D12082">
        <w:rPr>
          <w:rFonts w:asciiTheme="minorHAnsi" w:hAnsiTheme="minorHAnsi" w:cstheme="minorHAnsi"/>
          <w:szCs w:val="24"/>
          <w:lang w:val="ro-RO"/>
        </w:rPr>
        <w:t xml:space="preserve">Concursul se desfășoară în cadrul activității </w:t>
      </w:r>
      <w:r w:rsidR="00533E0A" w:rsidRPr="00D12082">
        <w:rPr>
          <w:rFonts w:asciiTheme="minorHAnsi" w:hAnsiTheme="minorHAnsi"/>
          <w:szCs w:val="24"/>
          <w:lang w:val="ro-RO"/>
        </w:rPr>
        <w:t xml:space="preserve">A6.1 Organizarea de concursuri pe profesii si acordarea de premii pentru </w:t>
      </w:r>
      <w:r w:rsidR="00D12082">
        <w:rPr>
          <w:rFonts w:asciiTheme="minorHAnsi" w:hAnsiTheme="minorHAnsi"/>
          <w:szCs w:val="24"/>
          <w:lang w:val="ro-RO"/>
        </w:rPr>
        <w:t>studenţi</w:t>
      </w:r>
    </w:p>
    <w:p w:rsidR="00D62F20" w:rsidRPr="00D12082" w:rsidRDefault="00D62F20" w:rsidP="00533E0A">
      <w:pPr>
        <w:tabs>
          <w:tab w:val="left" w:pos="2250"/>
        </w:tabs>
        <w:rPr>
          <w:rFonts w:asciiTheme="minorHAnsi" w:hAnsiTheme="minorHAnsi" w:cstheme="minorHAnsi"/>
          <w:b/>
          <w:szCs w:val="24"/>
          <w:lang w:val="ro-RO"/>
        </w:rPr>
      </w:pPr>
    </w:p>
    <w:p w:rsidR="002143C2" w:rsidRPr="00D12082" w:rsidRDefault="00D62F20" w:rsidP="00D62F20">
      <w:pPr>
        <w:jc w:val="both"/>
        <w:rPr>
          <w:rFonts w:asciiTheme="minorHAnsi" w:hAnsiTheme="minorHAnsi" w:cstheme="minorHAnsi"/>
          <w:color w:val="C00000"/>
          <w:sz w:val="28"/>
          <w:szCs w:val="28"/>
          <w:u w:val="single"/>
          <w:lang w:val="ro-RO"/>
        </w:rPr>
      </w:pPr>
      <w:r w:rsidRPr="00D12082">
        <w:rPr>
          <w:rFonts w:asciiTheme="minorHAnsi" w:hAnsiTheme="minorHAnsi" w:cstheme="minorHAnsi"/>
          <w:color w:val="C00000"/>
          <w:sz w:val="28"/>
          <w:szCs w:val="28"/>
          <w:u w:val="single"/>
          <w:lang w:val="ro-RO"/>
        </w:rPr>
        <w:t xml:space="preserve">PREMII ACORDATE : </w:t>
      </w:r>
    </w:p>
    <w:p w:rsidR="002143C2" w:rsidRPr="00D12082" w:rsidRDefault="00D62F20" w:rsidP="00BD07F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C00000"/>
          <w:sz w:val="28"/>
          <w:szCs w:val="28"/>
          <w:lang w:val="ro-RO"/>
        </w:rPr>
      </w:pPr>
      <w:r w:rsidRPr="00D12082">
        <w:rPr>
          <w:rFonts w:asciiTheme="minorHAnsi" w:hAnsiTheme="minorHAnsi" w:cstheme="minorHAnsi"/>
          <w:color w:val="C00000"/>
          <w:sz w:val="28"/>
          <w:szCs w:val="28"/>
          <w:lang w:val="ro-RO"/>
        </w:rPr>
        <w:t xml:space="preserve">primii </w:t>
      </w:r>
      <w:r w:rsidRPr="00D12082">
        <w:rPr>
          <w:rFonts w:asciiTheme="minorHAnsi" w:hAnsiTheme="minorHAnsi" w:cstheme="minorHAnsi"/>
          <w:b/>
          <w:color w:val="C00000"/>
          <w:sz w:val="28"/>
          <w:szCs w:val="28"/>
          <w:lang w:val="ro-RO"/>
        </w:rPr>
        <w:t>8 câștigători</w:t>
      </w:r>
      <w:r w:rsidRPr="00D12082">
        <w:rPr>
          <w:rFonts w:asciiTheme="minorHAnsi" w:hAnsiTheme="minorHAnsi" w:cstheme="minorHAnsi"/>
          <w:color w:val="C00000"/>
          <w:sz w:val="28"/>
          <w:szCs w:val="28"/>
          <w:lang w:val="ro-RO"/>
        </w:rPr>
        <w:t xml:space="preserve"> vor beneficia de o </w:t>
      </w:r>
      <w:r w:rsidRPr="00D12082">
        <w:rPr>
          <w:rFonts w:asciiTheme="minorHAnsi" w:hAnsiTheme="minorHAnsi"/>
          <w:color w:val="C00000"/>
          <w:sz w:val="28"/>
          <w:szCs w:val="28"/>
          <w:lang w:val="ro-RO"/>
        </w:rPr>
        <w:t>vizită de studiu pentru s</w:t>
      </w:r>
      <w:r w:rsidRPr="00D12082">
        <w:rPr>
          <w:rFonts w:asciiTheme="minorHAnsi" w:hAnsiTheme="minorHAnsi"/>
          <w:b/>
          <w:color w:val="C00000"/>
          <w:sz w:val="28"/>
          <w:szCs w:val="28"/>
          <w:lang w:val="ro-RO"/>
        </w:rPr>
        <w:t xml:space="preserve">chimb de experiență la </w:t>
      </w:r>
      <w:r w:rsidR="00BD07F3" w:rsidRPr="00D12082">
        <w:rPr>
          <w:rFonts w:asciiTheme="minorHAnsi" w:hAnsiTheme="minorHAnsi"/>
          <w:b/>
          <w:color w:val="C00000"/>
          <w:sz w:val="28"/>
          <w:szCs w:val="28"/>
          <w:lang w:val="ro-RO"/>
        </w:rPr>
        <w:t>Bruxelles ș</w:t>
      </w:r>
      <w:r w:rsidRPr="00D12082">
        <w:rPr>
          <w:rFonts w:asciiTheme="minorHAnsi" w:hAnsiTheme="minorHAnsi"/>
          <w:b/>
          <w:color w:val="C00000"/>
          <w:sz w:val="28"/>
          <w:szCs w:val="28"/>
          <w:lang w:val="ro-RO"/>
        </w:rPr>
        <w:t>i Luxemburg</w:t>
      </w:r>
    </w:p>
    <w:p w:rsidR="006C1F98" w:rsidRPr="00D12082" w:rsidRDefault="00D62F20" w:rsidP="00BD07F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C00000"/>
          <w:sz w:val="28"/>
          <w:szCs w:val="28"/>
          <w:lang w:val="ro-RO"/>
        </w:rPr>
      </w:pPr>
      <w:r w:rsidRPr="00D12082">
        <w:rPr>
          <w:rFonts w:asciiTheme="minorHAnsi" w:hAnsiTheme="minorHAnsi"/>
          <w:b/>
          <w:color w:val="C00000"/>
          <w:sz w:val="28"/>
          <w:szCs w:val="28"/>
          <w:lang w:val="ro-RO"/>
        </w:rPr>
        <w:t>32 de premii de participare</w:t>
      </w:r>
      <w:r w:rsidRPr="00D12082">
        <w:rPr>
          <w:rFonts w:asciiTheme="minorHAnsi" w:hAnsiTheme="minorHAnsi"/>
          <w:color w:val="C00000"/>
          <w:sz w:val="28"/>
          <w:szCs w:val="28"/>
          <w:lang w:val="ro-RO"/>
        </w:rPr>
        <w:t xml:space="preserve"> în valoare de 300 de lei/persoană</w:t>
      </w:r>
    </w:p>
    <w:p w:rsidR="00D62F20" w:rsidRPr="00D12082" w:rsidRDefault="00D62F20" w:rsidP="00D62F20">
      <w:pPr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:rsidR="00473F47" w:rsidRPr="00D12082" w:rsidRDefault="00473F47" w:rsidP="00473F47">
      <w:pPr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  <w:r w:rsidRPr="00D12082">
        <w:rPr>
          <w:rFonts w:asciiTheme="minorHAnsi" w:hAnsiTheme="minorHAnsi"/>
          <w:szCs w:val="24"/>
          <w:lang w:val="ro-RO"/>
        </w:rPr>
        <w:t xml:space="preserve">PERIOADA DE ÎNSCRIERE: </w:t>
      </w:r>
      <w:r w:rsidRPr="00D12082">
        <w:rPr>
          <w:rFonts w:asciiTheme="minorHAnsi" w:hAnsiTheme="minorHAnsi" w:cs="Arial"/>
          <w:b/>
          <w:bCs/>
          <w:color w:val="000000"/>
          <w:szCs w:val="24"/>
          <w:lang w:val="ro-RO"/>
        </w:rPr>
        <w:t>7-13 martie 2019</w:t>
      </w:r>
    </w:p>
    <w:p w:rsidR="00473F47" w:rsidRPr="00D12082" w:rsidRDefault="00473F47" w:rsidP="00473F47">
      <w:pPr>
        <w:jc w:val="both"/>
        <w:rPr>
          <w:rFonts w:asciiTheme="minorHAnsi" w:hAnsiTheme="minorHAnsi"/>
          <w:szCs w:val="24"/>
          <w:lang w:val="ro-RO"/>
        </w:rPr>
      </w:pPr>
    </w:p>
    <w:p w:rsidR="00473F47" w:rsidRPr="00D12082" w:rsidRDefault="00473F47" w:rsidP="00473F47">
      <w:pPr>
        <w:jc w:val="both"/>
        <w:rPr>
          <w:rFonts w:asciiTheme="minorHAnsi" w:hAnsiTheme="minorHAnsi"/>
          <w:szCs w:val="24"/>
          <w:u w:val="single"/>
          <w:lang w:val="ro-RO"/>
        </w:rPr>
      </w:pPr>
      <w:r w:rsidRPr="00D12082">
        <w:rPr>
          <w:rFonts w:asciiTheme="minorHAnsi" w:hAnsiTheme="minorHAnsi"/>
          <w:szCs w:val="24"/>
          <w:u w:val="single"/>
          <w:lang w:val="ro-RO"/>
        </w:rPr>
        <w:t>CONDIȚII DE ÎNSCRIERE LA CONCURSUL DE PROCESE SIMULATE</w:t>
      </w:r>
    </w:p>
    <w:p w:rsidR="00473F47" w:rsidRPr="00D12082" w:rsidRDefault="00473F47" w:rsidP="00473F47">
      <w:pPr>
        <w:jc w:val="both"/>
        <w:rPr>
          <w:rFonts w:asciiTheme="minorHAnsi" w:hAnsiTheme="minorHAnsi"/>
          <w:szCs w:val="24"/>
          <w:lang w:val="ro-RO"/>
        </w:rPr>
      </w:pPr>
      <w:r w:rsidRPr="00D12082">
        <w:rPr>
          <w:rFonts w:asciiTheme="minorHAnsi" w:hAnsiTheme="minorHAnsi"/>
          <w:szCs w:val="24"/>
          <w:lang w:val="ro-RO"/>
        </w:rPr>
        <w:t xml:space="preserve">- Studenții </w:t>
      </w:r>
      <w:r w:rsidR="00533E0A" w:rsidRPr="00D12082">
        <w:rPr>
          <w:rFonts w:asciiTheme="minorHAnsi" w:hAnsiTheme="minorHAnsi"/>
          <w:szCs w:val="24"/>
          <w:lang w:val="ro-RO"/>
        </w:rPr>
        <w:t xml:space="preserve">înscriși în programul de practică </w:t>
      </w:r>
      <w:r w:rsidRPr="00D12082">
        <w:rPr>
          <w:rFonts w:asciiTheme="minorHAnsi" w:hAnsiTheme="minorHAnsi"/>
          <w:szCs w:val="24"/>
          <w:lang w:val="ro-RO"/>
        </w:rPr>
        <w:t xml:space="preserve">se vor grupa în echipe de </w:t>
      </w:r>
      <w:r w:rsidRPr="00D12082">
        <w:rPr>
          <w:rFonts w:asciiTheme="minorHAnsi" w:hAnsiTheme="minorHAnsi"/>
          <w:i/>
          <w:iCs/>
          <w:szCs w:val="24"/>
          <w:lang w:val="ro-RO"/>
        </w:rPr>
        <w:t xml:space="preserve"> </w:t>
      </w:r>
      <w:r w:rsidRPr="00D12082">
        <w:rPr>
          <w:rFonts w:asciiTheme="minorHAnsi" w:hAnsiTheme="minorHAnsi"/>
          <w:iCs/>
          <w:szCs w:val="24"/>
          <w:lang w:val="ro-RO"/>
        </w:rPr>
        <w:t>de</w:t>
      </w:r>
      <w:r w:rsidRPr="00D12082">
        <w:rPr>
          <w:rFonts w:asciiTheme="minorHAnsi" w:hAnsiTheme="minorHAnsi"/>
          <w:i/>
          <w:iCs/>
          <w:szCs w:val="24"/>
          <w:lang w:val="ro-RO"/>
        </w:rPr>
        <w:t xml:space="preserve"> </w:t>
      </w:r>
      <w:r w:rsidRPr="00D12082">
        <w:rPr>
          <w:rFonts w:asciiTheme="minorHAnsi" w:hAnsiTheme="minorHAnsi"/>
          <w:iCs/>
          <w:szCs w:val="24"/>
          <w:lang w:val="ro-RO"/>
        </w:rPr>
        <w:t>câte 5 membri, sub sancțiunea descalificării dacă sunt m</w:t>
      </w:r>
      <w:r w:rsidR="00D12082">
        <w:rPr>
          <w:rFonts w:asciiTheme="minorHAnsi" w:hAnsiTheme="minorHAnsi"/>
          <w:iCs/>
          <w:szCs w:val="24"/>
          <w:lang w:val="ro-RO"/>
        </w:rPr>
        <w:t>ai mulți sau mai puțini membri</w:t>
      </w:r>
      <w:r w:rsidRPr="00D12082">
        <w:rPr>
          <w:rFonts w:asciiTheme="minorHAnsi" w:hAnsiTheme="minorHAnsi"/>
          <w:szCs w:val="24"/>
          <w:lang w:val="ro-RO"/>
        </w:rPr>
        <w:t xml:space="preserve"> și vor transmite către departamentul de practică,  la adresa de e-mail </w:t>
      </w:r>
      <w:r w:rsidRPr="00D12082">
        <w:rPr>
          <w:rFonts w:asciiTheme="minorHAnsi" w:hAnsiTheme="minorHAnsi"/>
          <w:vanish/>
          <w:color w:val="FF0000"/>
          <w:szCs w:val="24"/>
          <w:lang w:val="ro-RO"/>
        </w:rPr>
        <w:t>proiectspic@gmail.com</w:t>
      </w:r>
      <w:r w:rsidRPr="00D12082">
        <w:rPr>
          <w:rFonts w:asciiTheme="minorHAnsi" w:hAnsiTheme="minorHAnsi"/>
          <w:color w:val="FF0000"/>
          <w:szCs w:val="24"/>
          <w:lang w:val="ro-RO"/>
        </w:rPr>
        <w:t xml:space="preserve">proiectspic@gmail.com </w:t>
      </w:r>
      <w:r w:rsidRPr="00D12082">
        <w:rPr>
          <w:rFonts w:asciiTheme="minorHAnsi" w:hAnsiTheme="minorHAnsi"/>
          <w:vanish/>
          <w:szCs w:val="24"/>
          <w:lang w:val="ro-RO"/>
        </w:rPr>
        <w:t>proiectspic@gmail.com</w:t>
      </w:r>
      <w:r w:rsidRPr="00D12082">
        <w:rPr>
          <w:rFonts w:asciiTheme="minorHAnsi" w:hAnsiTheme="minorHAnsi"/>
          <w:szCs w:val="24"/>
          <w:lang w:val="ro-RO"/>
        </w:rPr>
        <w:t>, în numele echi</w:t>
      </w:r>
      <w:r w:rsidR="00533E0A" w:rsidRPr="00D12082">
        <w:rPr>
          <w:rFonts w:asciiTheme="minorHAnsi" w:hAnsiTheme="minorHAnsi"/>
          <w:szCs w:val="24"/>
          <w:lang w:val="ro-RO"/>
        </w:rPr>
        <w:t xml:space="preserve">pei, rezolvarea speței anexate prezentului anunț. Rezolvarea va fi obligatoriu </w:t>
      </w:r>
      <w:r w:rsidR="00533E0A" w:rsidRPr="00D12082">
        <w:rPr>
          <w:rFonts w:asciiTheme="minorHAnsi" w:hAnsiTheme="minorHAnsi"/>
          <w:iCs/>
          <w:szCs w:val="24"/>
          <w:lang w:val="ro-RO"/>
        </w:rPr>
        <w:t>semnată olograf de către cei 5 componenți ai echipei.</w:t>
      </w:r>
    </w:p>
    <w:p w:rsidR="00473F47" w:rsidRPr="00D12082" w:rsidRDefault="00473F47" w:rsidP="00473F47">
      <w:pPr>
        <w:jc w:val="both"/>
        <w:rPr>
          <w:rFonts w:asciiTheme="minorHAnsi" w:hAnsiTheme="minorHAnsi"/>
          <w:szCs w:val="24"/>
          <w:lang w:val="ro-RO"/>
        </w:rPr>
      </w:pPr>
      <w:r w:rsidRPr="00D12082">
        <w:rPr>
          <w:rFonts w:asciiTheme="minorHAnsi" w:hAnsiTheme="minorHAnsi"/>
          <w:szCs w:val="24"/>
          <w:lang w:val="ro-RO"/>
        </w:rPr>
        <w:t xml:space="preserve">- În cazul în care vor fi mai mult de 8 echipe înscrise în concurs, selecția va fi făcută în funcție de notele obținute de echipe. </w:t>
      </w:r>
    </w:p>
    <w:p w:rsidR="00FD0DC7" w:rsidRPr="00D12082" w:rsidRDefault="00473F47" w:rsidP="00FD0DC7">
      <w:pPr>
        <w:jc w:val="both"/>
        <w:rPr>
          <w:rFonts w:asciiTheme="minorHAnsi" w:hAnsiTheme="minorHAnsi"/>
          <w:szCs w:val="24"/>
          <w:lang w:val="ro-RO"/>
        </w:rPr>
      </w:pPr>
      <w:r w:rsidRPr="00D12082">
        <w:rPr>
          <w:rFonts w:asciiTheme="minorHAnsi" w:hAnsiTheme="minorHAnsi"/>
          <w:szCs w:val="24"/>
          <w:lang w:val="ro-RO"/>
        </w:rPr>
        <w:t>- Pentru cazul în care se vor înscrie un număr de 8 sau mai puțin de 8 echipe, selecția nu va mai fi necesară, acestea fiind înscrise automat în concurs.</w:t>
      </w:r>
    </w:p>
    <w:p w:rsidR="002143C2" w:rsidRPr="00D12082" w:rsidRDefault="002143C2" w:rsidP="00FD0DC7">
      <w:pPr>
        <w:jc w:val="both"/>
        <w:rPr>
          <w:rFonts w:asciiTheme="minorHAnsi" w:hAnsiTheme="minorHAnsi"/>
          <w:szCs w:val="24"/>
          <w:lang w:val="ro-RO"/>
        </w:rPr>
      </w:pPr>
    </w:p>
    <w:p w:rsidR="00FD0DC7" w:rsidRPr="00D12082" w:rsidRDefault="00473F47" w:rsidP="00FD0DC7">
      <w:pPr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  <w:r w:rsidRPr="00D12082">
        <w:rPr>
          <w:rFonts w:asciiTheme="minorHAnsi" w:hAnsiTheme="minorHAnsi" w:cs="Arial"/>
          <w:bCs/>
          <w:color w:val="000000"/>
          <w:szCs w:val="24"/>
          <w:lang w:val="ro-RO"/>
        </w:rPr>
        <w:t xml:space="preserve">PUBLICAREA LISTEI CU CELE 8 ECHIPE FINALISTE:  </w:t>
      </w:r>
      <w:r w:rsidRPr="00D12082">
        <w:rPr>
          <w:rFonts w:asciiTheme="minorHAnsi" w:hAnsiTheme="minorHAnsi" w:cs="Arial"/>
          <w:b/>
          <w:bCs/>
          <w:color w:val="000000"/>
          <w:szCs w:val="24"/>
          <w:lang w:val="ro-RO"/>
        </w:rPr>
        <w:t>15 martie 2019</w:t>
      </w:r>
    </w:p>
    <w:p w:rsidR="00473F47" w:rsidRPr="00D12082" w:rsidRDefault="00473F47" w:rsidP="00FD0DC7">
      <w:pPr>
        <w:jc w:val="both"/>
        <w:rPr>
          <w:rFonts w:asciiTheme="minorHAnsi" w:hAnsiTheme="minorHAnsi" w:cstheme="minorHAnsi"/>
          <w:szCs w:val="24"/>
          <w:lang w:val="ro-RO"/>
        </w:rPr>
      </w:pPr>
      <w:r w:rsidRPr="00D12082">
        <w:rPr>
          <w:rFonts w:asciiTheme="minorHAnsi" w:hAnsiTheme="minorHAnsi" w:cs="Arial"/>
          <w:bCs/>
          <w:color w:val="000000"/>
          <w:szCs w:val="24"/>
          <w:lang w:val="ro-RO"/>
        </w:rPr>
        <w:t>PUBLICAREA SPEȚEI PENTRU ETAPA FINALĂ DE CONCURS ( PROBA ORALĂ)</w:t>
      </w:r>
      <w:r w:rsidRPr="00D12082">
        <w:rPr>
          <w:rFonts w:asciiTheme="minorHAnsi" w:hAnsiTheme="minorHAnsi" w:cs="Arial"/>
          <w:b/>
          <w:bCs/>
          <w:color w:val="000000"/>
          <w:szCs w:val="24"/>
          <w:lang w:val="ro-RO"/>
        </w:rPr>
        <w:t xml:space="preserve"> : 18 martie 2019</w:t>
      </w:r>
    </w:p>
    <w:p w:rsidR="006C1F98" w:rsidRPr="00D12082" w:rsidRDefault="00473F47" w:rsidP="00A917E0">
      <w:pPr>
        <w:jc w:val="both"/>
        <w:rPr>
          <w:rFonts w:asciiTheme="minorHAnsi" w:hAnsiTheme="minorHAnsi" w:cstheme="minorHAnsi"/>
          <w:szCs w:val="24"/>
          <w:lang w:val="ro-RO"/>
        </w:rPr>
      </w:pPr>
      <w:r w:rsidRPr="00D12082">
        <w:rPr>
          <w:rFonts w:asciiTheme="minorHAnsi" w:hAnsiTheme="minorHAnsi" w:cstheme="minorHAnsi"/>
          <w:szCs w:val="24"/>
          <w:lang w:val="ro-RO"/>
        </w:rPr>
        <w:t xml:space="preserve">DESFĂȘURAREA ETAPEI FINALE DE CONCURS : </w:t>
      </w:r>
      <w:r w:rsidRPr="00D12082">
        <w:rPr>
          <w:rFonts w:asciiTheme="minorHAnsi" w:hAnsiTheme="minorHAnsi" w:cs="Arial"/>
          <w:b/>
          <w:bCs/>
          <w:color w:val="000000"/>
          <w:szCs w:val="24"/>
          <w:lang w:val="ro-RO"/>
        </w:rPr>
        <w:t xml:space="preserve">27 martie 2019, </w:t>
      </w:r>
      <w:r w:rsidRPr="00D12082">
        <w:rPr>
          <w:rFonts w:asciiTheme="minorHAnsi" w:hAnsiTheme="minorHAnsi"/>
          <w:szCs w:val="24"/>
          <w:lang w:val="ro-RO"/>
        </w:rPr>
        <w:t>ora 17.00, în Amfiteatrul Aurel Ionașcu al Facultății de Drept.</w:t>
      </w:r>
    </w:p>
    <w:p w:rsidR="00A917E0" w:rsidRPr="00D12082" w:rsidRDefault="00473F47" w:rsidP="00533E0A">
      <w:pPr>
        <w:jc w:val="both"/>
        <w:rPr>
          <w:rFonts w:asciiTheme="minorHAnsi" w:hAnsiTheme="minorHAnsi" w:cstheme="minorHAnsi"/>
          <w:sz w:val="20"/>
          <w:lang w:val="ro-RO"/>
        </w:rPr>
      </w:pPr>
      <w:r w:rsidRPr="00D12082">
        <w:rPr>
          <w:rFonts w:asciiTheme="minorHAnsi" w:hAnsiTheme="minorHAnsi" w:cstheme="minorHAnsi"/>
          <w:szCs w:val="24"/>
          <w:lang w:val="ro-RO"/>
        </w:rPr>
        <w:t xml:space="preserve">ANUNȚAREA CÂȘTIGĂTORILOR : </w:t>
      </w:r>
      <w:r w:rsidRPr="00D12082">
        <w:rPr>
          <w:rFonts w:asciiTheme="minorHAnsi" w:hAnsiTheme="minorHAnsi" w:cs="Arial"/>
          <w:b/>
          <w:bCs/>
          <w:color w:val="000000"/>
          <w:szCs w:val="24"/>
          <w:lang w:val="ro-RO"/>
        </w:rPr>
        <w:t>28 martie 2019</w:t>
      </w:r>
    </w:p>
    <w:p w:rsidR="00A04A75" w:rsidRPr="00D12082" w:rsidRDefault="00A04A75">
      <w:pPr>
        <w:rPr>
          <w:szCs w:val="24"/>
          <w:lang w:val="ro-RO"/>
        </w:rPr>
      </w:pPr>
      <w:bookmarkStart w:id="0" w:name="_GoBack"/>
      <w:bookmarkEnd w:id="0"/>
    </w:p>
    <w:sectPr w:rsidR="00A04A75" w:rsidRPr="00D12082" w:rsidSect="00A04A75">
      <w:headerReference w:type="default" r:id="rId8"/>
      <w:footerReference w:type="default" r:id="rId9"/>
      <w:pgSz w:w="16834" w:h="11909" w:orient="landscape" w:code="9"/>
      <w:pgMar w:top="1411" w:right="1411" w:bottom="1411" w:left="1411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64" w:rsidRDefault="00286564" w:rsidP="00A917E0">
      <w:r>
        <w:separator/>
      </w:r>
    </w:p>
  </w:endnote>
  <w:endnote w:type="continuationSeparator" w:id="0">
    <w:p w:rsidR="00286564" w:rsidRDefault="00286564" w:rsidP="00A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  <w:gridCol w:w="2126"/>
      <w:gridCol w:w="1843"/>
    </w:tblGrid>
    <w:tr w:rsidR="00A917E0" w:rsidTr="00A917E0">
      <w:tc>
        <w:tcPr>
          <w:tcW w:w="10490" w:type="dxa"/>
        </w:tcPr>
        <w:p w:rsidR="002B0E22" w:rsidRDefault="002B0E22" w:rsidP="002B0E22">
          <w:pPr>
            <w:jc w:val="both"/>
            <w:rPr>
              <w:rFonts w:ascii="Arial" w:hAnsi="Arial" w:cs="Arial"/>
              <w:sz w:val="16"/>
              <w:szCs w:val="16"/>
              <w:lang w:val="ro-RO"/>
            </w:rPr>
          </w:pPr>
        </w:p>
        <w:p w:rsidR="002B0E22" w:rsidRPr="001D097C" w:rsidRDefault="002B0E22" w:rsidP="002B0E22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2B0E22" w:rsidRDefault="002B0E22" w:rsidP="002B0E22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2B0E22" w:rsidRPr="001D097C" w:rsidRDefault="002B0E22" w:rsidP="002B0E22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A917E0" w:rsidRPr="002B0E22" w:rsidRDefault="002B0E22" w:rsidP="00A917E0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 xml:space="preserve">Programul Operațional Capital Uman 2014 - 2020 </w:t>
          </w:r>
        </w:p>
      </w:tc>
      <w:tc>
        <w:tcPr>
          <w:tcW w:w="2126" w:type="dxa"/>
          <w:vAlign w:val="center"/>
        </w:tcPr>
        <w:p w:rsidR="00A917E0" w:rsidRDefault="00A917E0" w:rsidP="00A917E0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60730" cy="716915"/>
                <wp:effectExtent l="0" t="0" r="1270" b="6985"/>
                <wp:docPr id="107" name="Picture 107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A917E0" w:rsidRDefault="00A917E0" w:rsidP="00A917E0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16915" cy="716915"/>
                <wp:effectExtent l="0" t="0" r="6985" b="6985"/>
                <wp:docPr id="108" name="Picture 108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7E0" w:rsidRDefault="00A917E0" w:rsidP="00A91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64" w:rsidRDefault="00286564" w:rsidP="00A917E0">
      <w:r>
        <w:separator/>
      </w:r>
    </w:p>
  </w:footnote>
  <w:footnote w:type="continuationSeparator" w:id="0">
    <w:p w:rsidR="00286564" w:rsidRDefault="00286564" w:rsidP="00A9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E0" w:rsidRDefault="00A917E0">
    <w:pPr>
      <w:pStyle w:val="Header"/>
    </w:pPr>
  </w:p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819"/>
      <w:gridCol w:w="4111"/>
      <w:gridCol w:w="2977"/>
    </w:tblGrid>
    <w:tr w:rsidR="00EA4B86" w:rsidTr="00EA4B86">
      <w:tc>
        <w:tcPr>
          <w:tcW w:w="2552" w:type="dxa"/>
        </w:tcPr>
        <w:p w:rsidR="00EA4B86" w:rsidRDefault="00EA4B86" w:rsidP="00A917E0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0C1B8F44" wp14:editId="1853D78E">
                <wp:extent cx="906780" cy="716915"/>
                <wp:effectExtent l="0" t="0" r="7620" b="6985"/>
                <wp:docPr id="103" name="Picture 103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EA4B86" w:rsidRDefault="00EA4B86" w:rsidP="00A917E0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638130BC" wp14:editId="6E378771">
                <wp:extent cx="716915" cy="716915"/>
                <wp:effectExtent l="0" t="0" r="6985" b="6985"/>
                <wp:docPr id="104" name="Picture 104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EA4B86" w:rsidRDefault="00EA4B86" w:rsidP="00EA4B86">
          <w:pPr>
            <w:pStyle w:val="Header"/>
            <w:jc w:val="center"/>
            <w:rPr>
              <w:noProof/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>
                <wp:extent cx="1309091" cy="720000"/>
                <wp:effectExtent l="0" t="0" r="5715" b="4445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EA4B86" w:rsidRDefault="00EA4B86" w:rsidP="00A917E0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6353F083" wp14:editId="263EB22D">
                <wp:extent cx="753745" cy="716915"/>
                <wp:effectExtent l="0" t="0" r="8255" b="6985"/>
                <wp:docPr id="106" name="Picture 106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7E0" w:rsidRDefault="00A917E0">
    <w:pPr>
      <w:pStyle w:val="Header"/>
    </w:pPr>
  </w:p>
  <w:p w:rsidR="00A917E0" w:rsidRDefault="00A91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D54"/>
    <w:multiLevelType w:val="hybridMultilevel"/>
    <w:tmpl w:val="EF9A8CDC"/>
    <w:lvl w:ilvl="0" w:tplc="A8506DE2">
      <w:start w:val="3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0"/>
    <w:rsid w:val="001636F2"/>
    <w:rsid w:val="001A6510"/>
    <w:rsid w:val="002143C2"/>
    <w:rsid w:val="0026259D"/>
    <w:rsid w:val="00286564"/>
    <w:rsid w:val="002B0E22"/>
    <w:rsid w:val="002E6110"/>
    <w:rsid w:val="00473F47"/>
    <w:rsid w:val="00525B59"/>
    <w:rsid w:val="00533E0A"/>
    <w:rsid w:val="005B2229"/>
    <w:rsid w:val="006C1F98"/>
    <w:rsid w:val="00713CEF"/>
    <w:rsid w:val="008A70F9"/>
    <w:rsid w:val="009A6C65"/>
    <w:rsid w:val="00A04A75"/>
    <w:rsid w:val="00A917E0"/>
    <w:rsid w:val="00B67AEE"/>
    <w:rsid w:val="00BD07F3"/>
    <w:rsid w:val="00D12082"/>
    <w:rsid w:val="00D62F20"/>
    <w:rsid w:val="00E06F87"/>
    <w:rsid w:val="00EA4B86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917E0"/>
  </w:style>
  <w:style w:type="paragraph" w:styleId="Footer">
    <w:name w:val="footer"/>
    <w:basedOn w:val="Normal"/>
    <w:link w:val="Foot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917E0"/>
  </w:style>
  <w:style w:type="table" w:styleId="TableGrid">
    <w:name w:val="Table Grid"/>
    <w:basedOn w:val="TableNormal"/>
    <w:rsid w:val="00A9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8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917E0"/>
  </w:style>
  <w:style w:type="paragraph" w:styleId="Footer">
    <w:name w:val="footer"/>
    <w:basedOn w:val="Normal"/>
    <w:link w:val="Foot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917E0"/>
  </w:style>
  <w:style w:type="table" w:styleId="TableGrid">
    <w:name w:val="Table Grid"/>
    <w:basedOn w:val="TableNormal"/>
    <w:rsid w:val="00A9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8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Master 1</cp:lastModifiedBy>
  <cp:revision>5</cp:revision>
  <dcterms:created xsi:type="dcterms:W3CDTF">2018-10-10T13:16:00Z</dcterms:created>
  <dcterms:modified xsi:type="dcterms:W3CDTF">2019-03-07T14:53:00Z</dcterms:modified>
</cp:coreProperties>
</file>